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3E" w:rsidRDefault="0052053E" w:rsidP="0052053E">
      <w:pPr>
        <w:jc w:val="center"/>
      </w:pPr>
      <w:r>
        <w:t>СВЕДЕНИЯ</w:t>
      </w:r>
    </w:p>
    <w:p w:rsidR="0052053E" w:rsidRDefault="0052053E" w:rsidP="0052053E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2053E" w:rsidRDefault="0052053E" w:rsidP="0052053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Администрации муниципального образования «</w:t>
      </w:r>
      <w:proofErr w:type="spellStart"/>
      <w:r>
        <w:rPr>
          <w:sz w:val="28"/>
          <w:szCs w:val="28"/>
        </w:rPr>
        <w:t>Сюрзинское</w:t>
      </w:r>
      <w:proofErr w:type="spellEnd"/>
      <w:r>
        <w:rPr>
          <w:sz w:val="28"/>
          <w:szCs w:val="28"/>
        </w:rPr>
        <w:t>»</w:t>
      </w:r>
    </w:p>
    <w:p w:rsidR="0052053E" w:rsidRDefault="0052053E" w:rsidP="0052053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01.01.2014 г. по 31.12.2014 г.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056"/>
        <w:gridCol w:w="1260"/>
        <w:gridCol w:w="1314"/>
        <w:gridCol w:w="1026"/>
        <w:gridCol w:w="1081"/>
        <w:gridCol w:w="1439"/>
        <w:gridCol w:w="900"/>
        <w:gridCol w:w="901"/>
        <w:gridCol w:w="2339"/>
        <w:gridCol w:w="2699"/>
      </w:tblGrid>
      <w:tr w:rsidR="0052053E" w:rsidTr="0052053E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2053E" w:rsidRDefault="0052053E">
            <w:pPr>
              <w:ind w:left="-142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 и должность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ind w:left="-109" w:right="-108" w:firstLine="109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rStyle w:val="a3"/>
                <w:sz w:val="16"/>
                <w:szCs w:val="16"/>
              </w:rPr>
              <w:t xml:space="preserve"> </w:t>
            </w:r>
            <w:proofErr w:type="gramEnd"/>
          </w:p>
        </w:tc>
      </w:tr>
      <w:tr w:rsidR="0052053E" w:rsidTr="0052053E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пло-щадь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16"/>
                <w:szCs w:val="16"/>
              </w:rPr>
            </w:pPr>
          </w:p>
        </w:tc>
      </w:tr>
      <w:tr w:rsidR="0052053E" w:rsidTr="0052053E">
        <w:trPr>
          <w:trHeight w:val="93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A46270">
            <w:pPr>
              <w:ind w:left="218"/>
              <w:jc w:val="center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Pr="00A46270" w:rsidRDefault="0052053E" w:rsidP="0052053E">
            <w:pPr>
              <w:jc w:val="both"/>
              <w:rPr>
                <w:sz w:val="20"/>
                <w:szCs w:val="20"/>
              </w:rPr>
            </w:pPr>
            <w:proofErr w:type="spellStart"/>
            <w:r w:rsidRPr="00A46270">
              <w:rPr>
                <w:sz w:val="22"/>
                <w:szCs w:val="22"/>
              </w:rPr>
              <w:t>Дунькина</w:t>
            </w:r>
            <w:proofErr w:type="spellEnd"/>
            <w:r w:rsidRPr="00A46270">
              <w:rPr>
                <w:sz w:val="22"/>
                <w:szCs w:val="22"/>
              </w:rPr>
              <w:t xml:space="preserve"> Галина Михайловна главный специалист-эксперт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r>
              <w:t>256504,55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52053E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Жилой дом 5/24доли</w:t>
            </w:r>
          </w:p>
          <w:p w:rsidR="0052053E" w:rsidRDefault="0052053E" w:rsidP="0052053E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Земельный участок 1/4доли</w:t>
            </w:r>
          </w:p>
          <w:p w:rsidR="0052053E" w:rsidRDefault="0052053E" w:rsidP="0052053E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Земельный пай 1/328 доли (передан в доверительное управление)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77,6</w:t>
            </w: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5000</w:t>
            </w: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70000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Россия</w:t>
            </w: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Россия</w:t>
            </w: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52053E" w:rsidRDefault="0052053E">
            <w:pPr>
              <w:ind w:firstLine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2053E" w:rsidTr="0052053E">
        <w:trPr>
          <w:trHeight w:val="744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 (супруги)</w:t>
            </w:r>
          </w:p>
          <w:p w:rsidR="0052053E" w:rsidRDefault="0052053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t>108491,05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52053E">
            <w:pPr>
              <w:pStyle w:val="a4"/>
            </w:pPr>
            <w:r>
              <w:t>Жилой дом</w:t>
            </w:r>
          </w:p>
          <w:p w:rsidR="0052053E" w:rsidRDefault="0052053E" w:rsidP="0052053E">
            <w:pPr>
              <w:pStyle w:val="a4"/>
            </w:pPr>
            <w:r>
              <w:t>3/8 доли</w:t>
            </w:r>
          </w:p>
          <w:p w:rsidR="0052053E" w:rsidRDefault="0052053E" w:rsidP="0052053E">
            <w:r>
              <w:t>Земельный участок 1/4доли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77,6</w:t>
            </w:r>
          </w:p>
          <w:p w:rsidR="0052053E" w:rsidRDefault="0052053E" w:rsidP="003C06A0">
            <w:pPr>
              <w:spacing w:after="100" w:afterAutospacing="1"/>
              <w:rPr>
                <w:rFonts w:ascii="Verdana" w:hAnsi="Verdana"/>
                <w:color w:val="052635"/>
                <w:sz w:val="19"/>
                <w:szCs w:val="19"/>
              </w:rPr>
            </w:pPr>
          </w:p>
          <w:p w:rsidR="0052053E" w:rsidRDefault="0052053E" w:rsidP="003C06A0">
            <w:pPr>
              <w:spacing w:after="100" w:afterAutospacing="1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5000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Россия </w:t>
            </w: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2" w:rsidRDefault="004D26B2" w:rsidP="004D26B2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Легковой </w:t>
            </w:r>
            <w:proofErr w:type="spellStart"/>
            <w:r>
              <w:rPr>
                <w:rFonts w:ascii="Verdana" w:hAnsi="Verdana"/>
                <w:color w:val="052635"/>
                <w:sz w:val="19"/>
                <w:szCs w:val="19"/>
              </w:rPr>
              <w:t>автом</w:t>
            </w:r>
            <w:proofErr w:type="spellEnd"/>
            <w:r>
              <w:rPr>
                <w:rFonts w:ascii="Verdana" w:hAnsi="Verdana"/>
                <w:color w:val="052635"/>
                <w:sz w:val="19"/>
                <w:szCs w:val="19"/>
              </w:rPr>
              <w:t>. ниссан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en-US"/>
              </w:rPr>
              <w:t>QASHQAI</w:t>
            </w:r>
            <w:r>
              <w:rPr>
                <w:sz w:val="19"/>
                <w:szCs w:val="19"/>
              </w:rPr>
              <w:t xml:space="preserve">  </w:t>
            </w:r>
          </w:p>
          <w:p w:rsidR="0052053E" w:rsidRDefault="004D26B2" w:rsidP="004D26B2">
            <w:pPr>
              <w:ind w:firstLine="32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Мотоблок Агро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4D26B2">
            <w:pPr>
              <w:jc w:val="center"/>
              <w:rPr>
                <w:sz w:val="20"/>
                <w:szCs w:val="20"/>
              </w:rPr>
            </w:pPr>
          </w:p>
        </w:tc>
      </w:tr>
      <w:tr w:rsidR="0052053E" w:rsidTr="0052053E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Жилой дом 5/24 доли</w:t>
            </w: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Земельный участок ¼ </w:t>
            </w:r>
            <w:r>
              <w:rPr>
                <w:rFonts w:ascii="Verdana" w:hAnsi="Verdana"/>
                <w:color w:val="052635"/>
                <w:sz w:val="19"/>
                <w:szCs w:val="19"/>
              </w:rPr>
              <w:lastRenderedPageBreak/>
              <w:t>доли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lastRenderedPageBreak/>
              <w:t>77,6</w:t>
            </w: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Россия </w:t>
            </w: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Россия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</w:p>
        </w:tc>
      </w:tr>
      <w:tr w:rsidR="0052053E" w:rsidTr="0052053E">
        <w:trPr>
          <w:trHeight w:val="481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t>159920,73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Жилой дом 5/24 доли</w:t>
            </w: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Земельный участок ¼ доли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77,6</w:t>
            </w: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Россия </w:t>
            </w: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Россия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2053E" w:rsidRDefault="0052053E" w:rsidP="0052053E"/>
    <w:p w:rsidR="00902A4C" w:rsidRDefault="00902A4C"/>
    <w:sectPr w:rsidR="00902A4C" w:rsidSect="005205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4D13"/>
    <w:multiLevelType w:val="hybridMultilevel"/>
    <w:tmpl w:val="3BA6D51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8"/>
    <w:rsid w:val="004D26B2"/>
    <w:rsid w:val="0052053E"/>
    <w:rsid w:val="00902A4C"/>
    <w:rsid w:val="00A16585"/>
    <w:rsid w:val="00A46270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52053E"/>
    <w:rPr>
      <w:vertAlign w:val="superscript"/>
    </w:rPr>
  </w:style>
  <w:style w:type="paragraph" w:styleId="a4">
    <w:name w:val="No Spacing"/>
    <w:uiPriority w:val="1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52053E"/>
    <w:rPr>
      <w:vertAlign w:val="superscript"/>
    </w:rPr>
  </w:style>
  <w:style w:type="paragraph" w:styleId="a4">
    <w:name w:val="No Spacing"/>
    <w:uiPriority w:val="1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2015-05-05T09:51:00Z</dcterms:created>
  <dcterms:modified xsi:type="dcterms:W3CDTF">2015-05-13T04:54:00Z</dcterms:modified>
</cp:coreProperties>
</file>